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B56E08" w:rsidRPr="00944494" w:rsidTr="00FD1A05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56E08" w:rsidRPr="00944494" w:rsidRDefault="00B56E08" w:rsidP="00FD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56E08" w:rsidRPr="00944494" w:rsidRDefault="00B56E08" w:rsidP="00FD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</w:t>
            </w:r>
          </w:p>
          <w:p w:rsidR="00B56E08" w:rsidRPr="00F86A58" w:rsidRDefault="00B56E08" w:rsidP="00FD1A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44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sudjelovanja javnosti u internetskom sa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vjetovanju o Nacrtu prijedloga </w:t>
            </w:r>
            <w:r w:rsidR="00765D8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Odluke o određivanju pravnih osoba od interesa za sustav civilne zaštite na području Grada Zagreba</w:t>
            </w:r>
          </w:p>
          <w:p w:rsidR="00B56E08" w:rsidRPr="00944494" w:rsidRDefault="00B56E08" w:rsidP="00FD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56E08" w:rsidRPr="00EE26DF" w:rsidTr="00FD1A05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B56E08" w:rsidRPr="00944494" w:rsidRDefault="00B56E08" w:rsidP="00FD1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B56E08" w:rsidRPr="00EE26DF" w:rsidRDefault="00B56E08" w:rsidP="00765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26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Nacrt prijedloga </w:t>
            </w:r>
            <w:r w:rsidR="00765D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Odluke o određivanju pravnih osoba od interesa za sustav civilne zaštite na području Grada Zagreba</w:t>
            </w:r>
          </w:p>
        </w:tc>
      </w:tr>
      <w:tr w:rsidR="00B56E08" w:rsidRPr="00944494" w:rsidTr="00FD1A05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B56E08" w:rsidRPr="00944494" w:rsidRDefault="00B56E08" w:rsidP="00FD1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Naziv gradskog upravnog tijela nadležnog za izradu nacrta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B56E08" w:rsidRPr="00944494" w:rsidRDefault="00B56E08" w:rsidP="00FD1A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Gradski ured za mjesnu samoupravu,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promet, </w:t>
            </w:r>
            <w:r w:rsidRPr="00944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civilnu zaštitu i sigurnost </w:t>
            </w:r>
          </w:p>
        </w:tc>
      </w:tr>
      <w:tr w:rsidR="00B56E08" w:rsidRPr="00944494" w:rsidTr="00FD1A05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B56E08" w:rsidRPr="00944494" w:rsidRDefault="00B56E08" w:rsidP="00FD1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Obrazloženje razloga i ciljeva koji se žele postići donošenjem akta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480794" w:rsidRDefault="00AA4AF9" w:rsidP="0048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79">
              <w:rPr>
                <w:rFonts w:ascii="Times New Roman" w:hAnsi="Times New Roman" w:cs="Times New Roman"/>
                <w:sz w:val="24"/>
                <w:szCs w:val="24"/>
              </w:rPr>
              <w:t>Člankom 17. stavkom 1. alinejom 3. Zakona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sustavu civilne zaštite (Narodne novine </w:t>
            </w:r>
            <w:r w:rsidRPr="005F2279">
              <w:rPr>
                <w:rFonts w:ascii="Times New Roman" w:hAnsi="Times New Roman" w:cs="Times New Roman"/>
                <w:sz w:val="24"/>
                <w:szCs w:val="24"/>
              </w:rPr>
              <w:t>82/15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2279">
              <w:rPr>
                <w:rFonts w:ascii="Times New Roman" w:hAnsi="Times New Roman" w:cs="Times New Roman"/>
                <w:sz w:val="24"/>
                <w:szCs w:val="24"/>
              </w:rPr>
              <w:t xml:space="preserve">118/18,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31/20, 20/21 i 114/22</w:t>
            </w:r>
            <w:r w:rsidR="00480794">
              <w:rPr>
                <w:rFonts w:ascii="Times New Roman" w:hAnsi="Times New Roman" w:cs="Times New Roman"/>
                <w:sz w:val="24"/>
                <w:szCs w:val="24"/>
              </w:rPr>
              <w:t>; u daljnjem tekstu: Zakon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F2279">
              <w:rPr>
                <w:rFonts w:ascii="Times New Roman" w:hAnsi="Times New Roman" w:cs="Times New Roman"/>
                <w:sz w:val="24"/>
                <w:szCs w:val="24"/>
              </w:rPr>
              <w:t>propisano je da predstavničko tijelo, na prijedlog izvršnog tijela jedinice lokalne i područne (regionalne) samouprave donosi odluku o određivanju pravnih osoba od interesa za sustav civilne zaštite.</w:t>
            </w:r>
            <w:r w:rsidR="00480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279">
              <w:rPr>
                <w:rFonts w:ascii="Times New Roman" w:hAnsi="Times New Roman" w:cs="Times New Roman"/>
                <w:sz w:val="24"/>
                <w:szCs w:val="24"/>
              </w:rPr>
              <w:t>Člankom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2279">
              <w:rPr>
                <w:rFonts w:ascii="Times New Roman" w:hAnsi="Times New Roman" w:cs="Times New Roman"/>
                <w:sz w:val="24"/>
                <w:szCs w:val="24"/>
              </w:rPr>
              <w:t>. stavk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Pr="005F2279">
              <w:rPr>
                <w:rFonts w:ascii="Times New Roman" w:hAnsi="Times New Roman" w:cs="Times New Roman"/>
                <w:sz w:val="24"/>
                <w:szCs w:val="24"/>
              </w:rPr>
              <w:t xml:space="preserve"> 1. Pravilnika o nositeljima, sadržaju i postupcima izrade planskih dokumenata u civilnoj zaštiti te načinu informiranja javnosti u postupku njihovog donošenja (Narodne novine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66/21</w:t>
            </w:r>
            <w:r w:rsidRPr="005F2279">
              <w:rPr>
                <w:rFonts w:ascii="Times New Roman" w:hAnsi="Times New Roman" w:cs="Times New Roman"/>
                <w:sz w:val="24"/>
                <w:szCs w:val="24"/>
              </w:rPr>
              <w:t>) propisano je da predstavničko tijelo jedinice lokalne i područne (regionalne) samouprave odukom određuje pravne osobe i njihove kapacitete ili samo dio kapaciteta od značaja za reagiranje u velikim nesrećama i katastrofama.</w:t>
            </w:r>
            <w:r w:rsidR="00480794" w:rsidRPr="005F2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794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480794" w:rsidRPr="005F2279">
              <w:rPr>
                <w:rFonts w:ascii="Times New Roman" w:hAnsi="Times New Roman" w:cs="Times New Roman"/>
                <w:sz w:val="24"/>
                <w:szCs w:val="24"/>
              </w:rPr>
              <w:t>dredbom članka 12. stavka 1. alineje 2</w:t>
            </w:r>
            <w:r w:rsidR="004807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0794" w:rsidRPr="005F2279">
              <w:rPr>
                <w:rFonts w:ascii="Times New Roman" w:hAnsi="Times New Roman" w:cs="Times New Roman"/>
                <w:sz w:val="24"/>
                <w:szCs w:val="24"/>
              </w:rPr>
              <w:t>. Zakona propisano je da Ministarstvo unutarnjih poslova daje suglasnost na odluke izvršnih tijela jedinica lokalne i područne (regionalne) samouprave o određivanju pravnih osoba od interesa za sustav civilne zaštite.</w:t>
            </w:r>
          </w:p>
          <w:p w:rsidR="00480794" w:rsidRPr="005F2279" w:rsidRDefault="00480794" w:rsidP="0048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79">
              <w:rPr>
                <w:rFonts w:ascii="Times New Roman" w:hAnsi="Times New Roman" w:cs="Times New Roman"/>
                <w:sz w:val="24"/>
                <w:szCs w:val="24"/>
              </w:rPr>
              <w:t>Predloženom odlukom obuhvaćene su pravne osobe koje</w:t>
            </w:r>
            <w:r w:rsidR="004B6A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2279">
              <w:rPr>
                <w:rFonts w:ascii="Times New Roman" w:hAnsi="Times New Roman" w:cs="Times New Roman"/>
                <w:sz w:val="24"/>
                <w:szCs w:val="24"/>
              </w:rPr>
              <w:t xml:space="preserve"> svojim proizvodnim i uslužnim djelatnostima te materijalnim, ljudskim i drugim resursima</w:t>
            </w:r>
            <w:r w:rsidR="004B6A0F">
              <w:rPr>
                <w:rFonts w:ascii="Times New Roman" w:hAnsi="Times New Roman" w:cs="Times New Roman"/>
                <w:sz w:val="24"/>
                <w:szCs w:val="24"/>
              </w:rPr>
              <w:t xml:space="preserve">, predstavljaju </w:t>
            </w:r>
            <w:r w:rsidRPr="005F2279">
              <w:rPr>
                <w:rFonts w:ascii="Times New Roman" w:hAnsi="Times New Roman" w:cs="Times New Roman"/>
                <w:sz w:val="24"/>
                <w:szCs w:val="24"/>
              </w:rPr>
              <w:t>značajn</w:t>
            </w:r>
            <w:r w:rsidR="004B6A0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F2279">
              <w:rPr>
                <w:rFonts w:ascii="Times New Roman" w:hAnsi="Times New Roman" w:cs="Times New Roman"/>
                <w:sz w:val="24"/>
                <w:szCs w:val="24"/>
              </w:rPr>
              <w:t xml:space="preserve"> nositelj</w:t>
            </w:r>
            <w:r w:rsidR="004B6A0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F2279">
              <w:rPr>
                <w:rFonts w:ascii="Times New Roman" w:hAnsi="Times New Roman" w:cs="Times New Roman"/>
                <w:sz w:val="24"/>
                <w:szCs w:val="24"/>
              </w:rPr>
              <w:t xml:space="preserve"> tih djelat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nosti na području Grada Zagreba</w:t>
            </w:r>
            <w:r w:rsidR="004B6A0F">
              <w:rPr>
                <w:rFonts w:ascii="Times New Roman" w:hAnsi="Times New Roman" w:cs="Times New Roman"/>
                <w:sz w:val="24"/>
                <w:szCs w:val="24"/>
              </w:rPr>
              <w:t>. S</w:t>
            </w:r>
            <w:r w:rsidRPr="00480794">
              <w:rPr>
                <w:rFonts w:ascii="Times New Roman" w:hAnsi="Times New Roman" w:cs="Times New Roman"/>
                <w:sz w:val="24"/>
                <w:szCs w:val="24"/>
              </w:rPr>
              <w:t>ukladno njihovim djelatnostima</w:t>
            </w:r>
            <w:r w:rsidR="004B6A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0794">
              <w:rPr>
                <w:rFonts w:ascii="Times New Roman" w:hAnsi="Times New Roman" w:cs="Times New Roman"/>
                <w:sz w:val="24"/>
                <w:szCs w:val="24"/>
              </w:rPr>
              <w:t xml:space="preserve"> određuju </w:t>
            </w:r>
            <w:r w:rsidR="004B6A0F">
              <w:rPr>
                <w:rFonts w:ascii="Times New Roman" w:hAnsi="Times New Roman" w:cs="Times New Roman"/>
                <w:sz w:val="24"/>
                <w:szCs w:val="24"/>
              </w:rPr>
              <w:t xml:space="preserve">im se </w:t>
            </w:r>
            <w:r w:rsidRPr="00480794">
              <w:rPr>
                <w:rFonts w:ascii="Times New Roman" w:hAnsi="Times New Roman" w:cs="Times New Roman"/>
                <w:sz w:val="24"/>
                <w:szCs w:val="24"/>
              </w:rPr>
              <w:t xml:space="preserve">zadaće uzimajući u obzir potrebe sustava civilne zaštite tijekom velikih nesreća i katastrofa, a </w:t>
            </w:r>
            <w:r w:rsidR="004B6A0F">
              <w:rPr>
                <w:rFonts w:ascii="Times New Roman" w:hAnsi="Times New Roman" w:cs="Times New Roman"/>
                <w:sz w:val="24"/>
                <w:szCs w:val="24"/>
              </w:rPr>
              <w:t xml:space="preserve">u skladu s </w:t>
            </w:r>
            <w:r w:rsidRPr="00480794">
              <w:rPr>
                <w:rFonts w:ascii="Times New Roman" w:hAnsi="Times New Roman" w:cs="Times New Roman"/>
                <w:sz w:val="24"/>
                <w:szCs w:val="24"/>
              </w:rPr>
              <w:t>odredbama Plana djelovanja civilne zaš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tite Grada Zagreba i ovom </w:t>
            </w:r>
            <w:r w:rsidRPr="00480794">
              <w:rPr>
                <w:rFonts w:ascii="Times New Roman" w:hAnsi="Times New Roman" w:cs="Times New Roman"/>
                <w:sz w:val="24"/>
                <w:szCs w:val="24"/>
              </w:rPr>
              <w:t>odlukom.</w:t>
            </w:r>
          </w:p>
          <w:p w:rsidR="00B56E08" w:rsidRPr="00D57099" w:rsidRDefault="00B56E08" w:rsidP="00FD1A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green"/>
              </w:rPr>
            </w:pPr>
          </w:p>
          <w:p w:rsidR="00B56E08" w:rsidRPr="00D57099" w:rsidRDefault="00B56E08" w:rsidP="00FD1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hr-HR"/>
              </w:rPr>
            </w:pPr>
          </w:p>
        </w:tc>
      </w:tr>
      <w:tr w:rsidR="00B56E08" w:rsidRPr="00944494" w:rsidTr="00FD1A05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56E08" w:rsidRPr="00944494" w:rsidRDefault="00B56E08" w:rsidP="00FD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Razdoblje internetskog savjetovanja</w:t>
            </w:r>
          </w:p>
          <w:p w:rsidR="00B56E08" w:rsidRPr="00944494" w:rsidRDefault="00B56E08" w:rsidP="0076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433C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(</w:t>
            </w:r>
            <w:r w:rsidR="00335EA7" w:rsidRPr="00433C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od 6</w:t>
            </w:r>
            <w:r w:rsidRPr="00433C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</w:t>
            </w:r>
            <w:r w:rsidR="00765D80" w:rsidRPr="00433C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veljače 2025</w:t>
            </w:r>
            <w:r w:rsidRPr="00433C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</w:t>
            </w:r>
            <w:r w:rsidR="00335EA7" w:rsidRPr="00433C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– 7</w:t>
            </w:r>
            <w:r w:rsidRPr="00433C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. </w:t>
            </w:r>
            <w:r w:rsidR="00765D80" w:rsidRPr="00433C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ožujka 2025</w:t>
            </w:r>
            <w:r w:rsidRPr="00433C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.)</w:t>
            </w:r>
          </w:p>
        </w:tc>
      </w:tr>
      <w:tr w:rsidR="00B56E08" w:rsidRPr="00944494" w:rsidTr="00FD1A05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B56E08" w:rsidRPr="00944494" w:rsidRDefault="00B56E08" w:rsidP="00FD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Ime i prezime osobe odnosno naziv predstavnika zainteresirane javnosti koja daje svoje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B56E08" w:rsidRPr="00944494" w:rsidRDefault="00B56E08" w:rsidP="00FD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56E08" w:rsidRPr="00944494" w:rsidTr="00FD1A05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B56E08" w:rsidRPr="00944494" w:rsidRDefault="00B56E08" w:rsidP="00FD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B56E08" w:rsidRPr="00944494" w:rsidRDefault="00B56E08" w:rsidP="00FD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56E08" w:rsidRPr="00944494" w:rsidTr="00FD1A05">
        <w:trPr>
          <w:trHeight w:val="544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B56E08" w:rsidRPr="00944494" w:rsidRDefault="00B56E08" w:rsidP="00FD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B56E08" w:rsidRPr="00944494" w:rsidRDefault="00B56E08" w:rsidP="00FD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56E08" w:rsidRPr="00944494" w:rsidRDefault="00B56E08" w:rsidP="00FD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56E08" w:rsidRPr="00944494" w:rsidRDefault="00B56E08" w:rsidP="00FD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56E08" w:rsidRPr="00944494" w:rsidRDefault="00B56E08" w:rsidP="00FD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56E08" w:rsidRPr="00944494" w:rsidRDefault="00B56E08" w:rsidP="00FD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56E08" w:rsidRPr="00944494" w:rsidTr="00FD1A05">
        <w:trPr>
          <w:trHeight w:val="1782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B56E08" w:rsidRPr="00944494" w:rsidRDefault="00B56E08" w:rsidP="00FD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Primjedbe i prijedlozi na pojedine članke nacrta prijedloga akta s obrazloženjem</w:t>
            </w:r>
          </w:p>
          <w:p w:rsidR="00B56E08" w:rsidRPr="00944494" w:rsidRDefault="00B56E08" w:rsidP="00FD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56E08" w:rsidRPr="00944494" w:rsidRDefault="00B56E08" w:rsidP="00FD1A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B56E08" w:rsidRPr="00944494" w:rsidRDefault="00B56E08" w:rsidP="00FD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56E08" w:rsidRPr="00944494" w:rsidTr="00FD1A05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B56E08" w:rsidRPr="00944494" w:rsidRDefault="00B56E08" w:rsidP="00FD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B56E08" w:rsidRPr="00944494" w:rsidRDefault="00B56E08" w:rsidP="00FD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56E08" w:rsidRPr="00944494" w:rsidTr="00FD1A05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B56E08" w:rsidRPr="00944494" w:rsidRDefault="00B56E08" w:rsidP="00FD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56E08" w:rsidRPr="00944494" w:rsidRDefault="00B56E08" w:rsidP="00FD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B56E08" w:rsidRPr="00944494" w:rsidRDefault="00B56E08" w:rsidP="00B56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444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Važna napomena:</w:t>
      </w:r>
    </w:p>
    <w:p w:rsidR="00B56E08" w:rsidRPr="00944494" w:rsidRDefault="00B56E08" w:rsidP="00B56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444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Popunjeni obrazac dostaviti na adresu elektroničke pošte: </w:t>
      </w:r>
    </w:p>
    <w:p w:rsidR="00B56E08" w:rsidRPr="00944494" w:rsidRDefault="00B56E08" w:rsidP="00B56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C5C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mjesna-samouprava@zagreb.hr</w:t>
      </w:r>
    </w:p>
    <w:p w:rsidR="00B56E08" w:rsidRDefault="00B56E08" w:rsidP="00B56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444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zaključno do </w:t>
      </w:r>
      <w:r w:rsidR="00335E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765D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ožujka 2025</w:t>
      </w:r>
      <w:r w:rsidRPr="00DC5C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9444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B56E08" w:rsidRPr="00944494" w:rsidRDefault="00B56E08" w:rsidP="00B56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56E08" w:rsidRPr="00944494" w:rsidRDefault="00B56E08" w:rsidP="00B56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444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 završetku savjetovanja, sve pristigle primjedbe/prijedlozi bit će javno dostupni na internetskoj stranici Grada Zagreba. Ukoliko ne želite da Vaši osobni podaci (ime i prezime) budu javno objavljeni, molimo da to jasno istaknete pri slanju obrasca.</w:t>
      </w:r>
    </w:p>
    <w:p w:rsidR="00B56E08" w:rsidRPr="00944494" w:rsidRDefault="00B56E08" w:rsidP="00B56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56E08" w:rsidRPr="00944494" w:rsidRDefault="00B56E08" w:rsidP="00B56E08">
      <w:pPr>
        <w:spacing w:after="0" w:line="276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44494">
        <w:rPr>
          <w:rFonts w:ascii="Times New Roman" w:eastAsia="Calibri" w:hAnsi="Times New Roman" w:cs="Times New Roman"/>
          <w:b/>
          <w:sz w:val="24"/>
          <w:szCs w:val="24"/>
        </w:rPr>
        <w:t>Anonimni, uvredljivi i irelevantni komentari neće se objaviti.</w:t>
      </w:r>
    </w:p>
    <w:p w:rsidR="00B56E08" w:rsidRPr="00944494" w:rsidRDefault="00B56E08" w:rsidP="00B56E0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B56E08" w:rsidRDefault="00B56E08" w:rsidP="00B56E08"/>
    <w:p w:rsidR="00B56E08" w:rsidRDefault="00B56E08" w:rsidP="00B56E08"/>
    <w:p w:rsidR="00B56E08" w:rsidRDefault="00B56E08" w:rsidP="00B56E08"/>
    <w:p w:rsidR="009A0A0F" w:rsidRDefault="009A0A0F"/>
    <w:sectPr w:rsidR="009A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08"/>
    <w:rsid w:val="00335EA7"/>
    <w:rsid w:val="00433CA3"/>
    <w:rsid w:val="00480794"/>
    <w:rsid w:val="004B6A0F"/>
    <w:rsid w:val="00765D80"/>
    <w:rsid w:val="00976A2E"/>
    <w:rsid w:val="009844CC"/>
    <w:rsid w:val="009A0A0F"/>
    <w:rsid w:val="00AA4AF9"/>
    <w:rsid w:val="00B56E08"/>
    <w:rsid w:val="00C7658A"/>
    <w:rsid w:val="00D57099"/>
    <w:rsid w:val="00DE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91C4A-A672-4C90-98D6-3FE2ADC0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55184-5CB7-4070-8859-29B8777F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Anonimni, uvredljivi i irelevantni komentari neće se objaviti.</vt:lpstr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Plank</dc:creator>
  <cp:keywords/>
  <dc:description/>
  <cp:lastModifiedBy>Maja Plank</cp:lastModifiedBy>
  <cp:revision>10</cp:revision>
  <dcterms:created xsi:type="dcterms:W3CDTF">2025-02-03T10:45:00Z</dcterms:created>
  <dcterms:modified xsi:type="dcterms:W3CDTF">2025-02-06T10:30:00Z</dcterms:modified>
</cp:coreProperties>
</file>