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FD7" w:rsidRPr="002A2FD7" w:rsidRDefault="002A2FD7" w:rsidP="001A7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lang w:eastAsia="hr-HR"/>
        </w:rPr>
      </w:pPr>
      <w:r w:rsidRPr="002A2FD7">
        <w:rPr>
          <w:rFonts w:ascii="Times New Roman" w:eastAsia="Times New Roman" w:hAnsi="Times New Roman" w:cs="Times New Roman"/>
          <w:i/>
          <w:color w:val="000000"/>
          <w:lang w:eastAsia="hr-HR"/>
        </w:rPr>
        <w:t xml:space="preserve">                                                                                                P R I J E D L O G</w:t>
      </w:r>
    </w:p>
    <w:p w:rsidR="001A7F4D" w:rsidRPr="002A2FD7" w:rsidRDefault="001A7F4D" w:rsidP="001A7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FD7">
        <w:rPr>
          <w:rFonts w:ascii="Times New Roman" w:eastAsia="Times New Roman" w:hAnsi="Times New Roman" w:cs="Times New Roman"/>
          <w:color w:val="000000"/>
          <w:lang w:eastAsia="hr-HR"/>
        </w:rPr>
        <w:t>Na temelju članka 48. stavka 4. Zakona o predškolskom odgoju i obrazovanju (Narodne novine 10/97, 107/07, 94/13, 98/19, 57/22 i 101/23</w:t>
      </w:r>
      <w:r w:rsidR="002A2FD7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2A2FD7">
        <w:rPr>
          <w:rFonts w:ascii="Times New Roman" w:eastAsia="Times New Roman" w:hAnsi="Times New Roman" w:cs="Times New Roman"/>
          <w:color w:val="000000"/>
          <w:lang w:eastAsia="hr-HR"/>
        </w:rPr>
        <w:t>- Uredba) i članka 41. točke 2. Statuta Grada Zagreba (Službeni glasnik Grada Zagreba 23/16, 2/18, 23/18, 3/20, 3/21, 11/21 - pročišćeni tekst i 16/22), Gradska skupština Grada Zagreba, na ____ sjednici, dana ________  2025., donijela je</w:t>
      </w:r>
    </w:p>
    <w:p w:rsidR="001A7F4D" w:rsidRPr="002A2FD7" w:rsidRDefault="001A7F4D" w:rsidP="001A7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:rsidR="001A7F4D" w:rsidRPr="002A2FD7" w:rsidRDefault="001A7F4D" w:rsidP="001A7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2A2FD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ODLUKU </w:t>
      </w:r>
    </w:p>
    <w:p w:rsidR="001A7F4D" w:rsidRPr="002A2FD7" w:rsidRDefault="001A7F4D" w:rsidP="001A7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FD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o izmjenama Odluke</w:t>
      </w:r>
      <w:r w:rsidRPr="002A2FD7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2A2FD7">
        <w:rPr>
          <w:rFonts w:ascii="Times New Roman" w:eastAsia="Times New Roman" w:hAnsi="Times New Roman" w:cs="Times New Roman"/>
          <w:b/>
          <w:color w:val="000000"/>
          <w:lang w:eastAsia="hr-HR"/>
        </w:rPr>
        <w:t>o mjerilima za naplatu usluga dječjih vrtića kojima je osnivač Grad Zagreb od roditelja/skrbnika - korisnika usluga</w:t>
      </w:r>
    </w:p>
    <w:p w:rsidR="001A7F4D" w:rsidRPr="002A2FD7" w:rsidRDefault="001A7F4D" w:rsidP="001A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FD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  </w:t>
      </w:r>
    </w:p>
    <w:p w:rsidR="001A7F4D" w:rsidRPr="002A2FD7" w:rsidRDefault="001A7F4D" w:rsidP="001A7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FD7">
        <w:rPr>
          <w:rFonts w:ascii="Times New Roman" w:eastAsia="Times New Roman" w:hAnsi="Times New Roman" w:cs="Times New Roman"/>
          <w:bCs/>
          <w:color w:val="000000"/>
          <w:lang w:eastAsia="hr-HR"/>
        </w:rPr>
        <w:t>Članak 1.</w:t>
      </w:r>
    </w:p>
    <w:p w:rsidR="001A7F4D" w:rsidRPr="002A2FD7" w:rsidRDefault="001A7F4D" w:rsidP="001A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highlight w:val="yellow"/>
          <w:u w:val="single"/>
          <w:lang w:eastAsia="hr-HR"/>
        </w:rPr>
      </w:pPr>
    </w:p>
    <w:p w:rsidR="001A7F4D" w:rsidRPr="002A2FD7" w:rsidRDefault="001A7F4D" w:rsidP="001A7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FD7">
        <w:rPr>
          <w:rFonts w:ascii="Times New Roman" w:eastAsia="Times New Roman" w:hAnsi="Times New Roman" w:cs="Times New Roman"/>
          <w:bCs/>
          <w:color w:val="000000"/>
          <w:lang w:eastAsia="hr-HR"/>
        </w:rPr>
        <w:t>U Odluci o mjerilima za naplatu usluga dječjih vrtića kojima je osnivač Grad Zagreb od roditelja/skrbnika - korisnika usluga</w:t>
      </w:r>
      <w:r w:rsidRPr="002A2FD7">
        <w:rPr>
          <w:rFonts w:ascii="Times New Roman" w:hAnsi="Times New Roman" w:cs="Times New Roman"/>
          <w:color w:val="000000"/>
          <w:shd w:val="clear" w:color="auto" w:fill="FFFFFF"/>
        </w:rPr>
        <w:t xml:space="preserve"> (Službeni glasnik Grada Zagreba 15/23 i 42/23),</w:t>
      </w:r>
      <w:r w:rsidRPr="002A2FD7">
        <w:rPr>
          <w:rFonts w:ascii="Times New Roman" w:eastAsia="Times New Roman" w:hAnsi="Times New Roman" w:cs="Times New Roman"/>
          <w:color w:val="000000"/>
          <w:lang w:eastAsia="hr-HR"/>
        </w:rPr>
        <w:t xml:space="preserve"> u članku 2. stavak 2. mijenja se i glasi:</w:t>
      </w:r>
    </w:p>
    <w:p w:rsidR="001A7F4D" w:rsidRPr="002A2FD7" w:rsidRDefault="001A7F4D" w:rsidP="001A7F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A2FD7">
        <w:rPr>
          <w:rFonts w:ascii="Times New Roman" w:hAnsi="Times New Roman" w:cs="Times New Roman"/>
          <w:color w:val="000000"/>
          <w:shd w:val="clear" w:color="auto" w:fill="FFFFFF"/>
        </w:rPr>
        <w:t xml:space="preserve">„Sudjelovanje roditelja/skrbnika djece stranih državljana </w:t>
      </w:r>
      <w:bookmarkStart w:id="0" w:name="_Hlk179119120"/>
      <w:r w:rsidRPr="002A2FD7">
        <w:rPr>
          <w:rFonts w:ascii="Times New Roman" w:hAnsi="Times New Roman" w:cs="Times New Roman"/>
          <w:color w:val="000000"/>
          <w:shd w:val="clear" w:color="auto" w:fill="FFFFFF"/>
        </w:rPr>
        <w:t xml:space="preserve">(državljana država članica Europskog gospodarskog prostora ili Švicarske Konfederacije, državljana trećih zemalja, te osoba koje imaju priznat status sukladno propisima o međunarodnoj i privremenoj zaštiti)  s boravištem na području Grada Zagreba </w:t>
      </w:r>
      <w:bookmarkEnd w:id="0"/>
      <w:r w:rsidRPr="002A2FD7">
        <w:rPr>
          <w:rFonts w:ascii="Times New Roman" w:hAnsi="Times New Roman" w:cs="Times New Roman"/>
          <w:color w:val="000000"/>
          <w:shd w:val="clear" w:color="auto" w:fill="FFFFFF"/>
        </w:rPr>
        <w:t>u cijeni redovitog programa što ih njihova djeca ostvaruju u gradskim dječjim vrtićima određuje se jednako kao i za roditelje/skrbnike djece iz stavka 1. ovoga članka.“</w:t>
      </w:r>
    </w:p>
    <w:p w:rsidR="001A7F4D" w:rsidRPr="002A2FD7" w:rsidRDefault="001A7F4D" w:rsidP="001A7F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A7F4D" w:rsidRPr="002A2FD7" w:rsidRDefault="001A7F4D" w:rsidP="001A7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2A2FD7">
        <w:rPr>
          <w:rFonts w:ascii="Times New Roman" w:eastAsia="Times New Roman" w:hAnsi="Times New Roman" w:cs="Times New Roman"/>
          <w:bCs/>
          <w:color w:val="000000"/>
          <w:lang w:eastAsia="hr-HR"/>
        </w:rPr>
        <w:t>Članak 2.</w:t>
      </w:r>
    </w:p>
    <w:p w:rsidR="001A7F4D" w:rsidRPr="002A2FD7" w:rsidRDefault="001A7F4D" w:rsidP="001A7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:rsidR="001A7F4D" w:rsidRPr="002A2FD7" w:rsidRDefault="001A7F4D" w:rsidP="001A7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FD7">
        <w:rPr>
          <w:rFonts w:ascii="Times New Roman" w:eastAsia="Times New Roman" w:hAnsi="Times New Roman" w:cs="Times New Roman"/>
          <w:color w:val="000000"/>
          <w:lang w:eastAsia="hr-HR"/>
        </w:rPr>
        <w:t>Članak 3. mijenja se i glasi:</w:t>
      </w:r>
      <w:r w:rsidRPr="002A2FD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 </w:t>
      </w:r>
    </w:p>
    <w:p w:rsidR="001A7F4D" w:rsidRPr="002A2FD7" w:rsidRDefault="001A7F4D" w:rsidP="001A7F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A2FD7">
        <w:rPr>
          <w:rFonts w:ascii="Times New Roman" w:hAnsi="Times New Roman" w:cs="Times New Roman"/>
          <w:color w:val="000000"/>
          <w:shd w:val="clear" w:color="auto" w:fill="FFFFFF"/>
        </w:rPr>
        <w:t>„Roditelji/skrbnici djece upisane u gradske dječje vrtiće koji nisu obuhvaćeni odredbama članka 2. stavcima 1. i 2. ove odluke, plaćaju punu utvrđenu cijenu redovitog programa (uz mogućnost da dio ili puni iznos utvrđene cijene redovitog programa snose jedinice lokalne samouprave u kojima roditelji/skrbnici imaju prebivalište/boravište u Republici Hrvatskoj, odgovarajuće jedinice drugih država i dr.).“</w:t>
      </w:r>
    </w:p>
    <w:p w:rsidR="001A7F4D" w:rsidRPr="002A2FD7" w:rsidRDefault="001A7F4D" w:rsidP="001A7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:rsidR="001A7F4D" w:rsidRPr="002A2FD7" w:rsidRDefault="001A7F4D" w:rsidP="001A7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FD7">
        <w:rPr>
          <w:rFonts w:ascii="Times New Roman" w:eastAsia="Times New Roman" w:hAnsi="Times New Roman" w:cs="Times New Roman"/>
          <w:bCs/>
          <w:color w:val="000000"/>
          <w:lang w:eastAsia="hr-HR"/>
        </w:rPr>
        <w:t>Članak 3.</w:t>
      </w:r>
    </w:p>
    <w:p w:rsidR="001A7F4D" w:rsidRPr="002A2FD7" w:rsidRDefault="001A7F4D" w:rsidP="001A7F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A7F4D" w:rsidRPr="002A2FD7" w:rsidRDefault="001A7F4D" w:rsidP="001A7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bookmarkStart w:id="1" w:name="_Hlk179958783"/>
      <w:r w:rsidRPr="002A2FD7">
        <w:rPr>
          <w:rFonts w:ascii="Times New Roman" w:eastAsia="Times New Roman" w:hAnsi="Times New Roman" w:cs="Times New Roman"/>
          <w:color w:val="000000"/>
          <w:lang w:eastAsia="hr-HR"/>
        </w:rPr>
        <w:t>U članku 4. stavak 3. mijenja se i glasi:</w:t>
      </w:r>
      <w:r w:rsidRPr="002A2FD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 </w:t>
      </w:r>
    </w:p>
    <w:bookmarkEnd w:id="1"/>
    <w:p w:rsidR="001A7F4D" w:rsidRPr="002A2FD7" w:rsidRDefault="001A7F4D" w:rsidP="001A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FD7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2A2FD7">
        <w:rPr>
          <w:rFonts w:ascii="Times New Roman" w:eastAsia="Times New Roman" w:hAnsi="Times New Roman" w:cs="Times New Roman"/>
          <w:color w:val="000000"/>
          <w:lang w:eastAsia="hr-HR"/>
        </w:rPr>
        <w:tab/>
        <w:t xml:space="preserve">„Sudjelovanje roditelja/skrbnika djece s prebivalištem na području Grada Zagreba i roditelja/skrbnika djece </w:t>
      </w:r>
      <w:r w:rsidRPr="002A2FD7">
        <w:rPr>
          <w:rFonts w:ascii="Times New Roman" w:hAnsi="Times New Roman" w:cs="Times New Roman"/>
          <w:color w:val="000000"/>
          <w:shd w:val="clear" w:color="auto" w:fill="FFFFFF"/>
        </w:rPr>
        <w:t xml:space="preserve">stranih državljana </w:t>
      </w:r>
      <w:bookmarkStart w:id="2" w:name="_Hlk179789865"/>
      <w:r w:rsidRPr="002A2FD7">
        <w:rPr>
          <w:rFonts w:ascii="Times New Roman" w:hAnsi="Times New Roman" w:cs="Times New Roman"/>
          <w:color w:val="000000"/>
          <w:shd w:val="clear" w:color="auto" w:fill="FFFFFF"/>
        </w:rPr>
        <w:t>(državljana država članica Europskog gospodarskog prostora ili Švicarske konfederacije, državljana trećih zemalja, te osoba koje imaju priznat status sukladno propisima o međunarodnoj i privremenoj zaštiti) s boravištem na području Grada Zagreba</w:t>
      </w:r>
      <w:bookmarkEnd w:id="2"/>
      <w:r w:rsidRPr="002A2FD7">
        <w:rPr>
          <w:rFonts w:ascii="Times New Roman" w:eastAsia="Times New Roman" w:hAnsi="Times New Roman" w:cs="Times New Roman"/>
          <w:color w:val="000000"/>
          <w:lang w:eastAsia="hr-HR"/>
        </w:rPr>
        <w:t>, u utvrđenoj cijeni redovitog programa prema trajanju, utvrđuje se kako slijedi:</w:t>
      </w:r>
    </w:p>
    <w:p w:rsidR="001A7F4D" w:rsidRPr="002A2FD7" w:rsidRDefault="001A7F4D" w:rsidP="001A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tbl>
      <w:tblPr>
        <w:tblW w:w="92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2328"/>
        <w:gridCol w:w="2522"/>
      </w:tblGrid>
      <w:tr w:rsidR="001A7F4D" w:rsidRPr="002A2FD7" w:rsidTr="0090380F">
        <w:trPr>
          <w:tblHeader/>
        </w:trPr>
        <w:tc>
          <w:tcPr>
            <w:tcW w:w="4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4D" w:rsidRPr="002A2FD7" w:rsidRDefault="001A7F4D" w:rsidP="0090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A2FD7">
              <w:rPr>
                <w:rFonts w:ascii="Times New Roman" w:eastAsia="Times New Roman" w:hAnsi="Times New Roman" w:cs="Times New Roman"/>
                <w:bCs/>
                <w:lang w:eastAsia="hr-HR"/>
              </w:rPr>
              <w:t>DOHODOVNI</w:t>
            </w:r>
            <w:r w:rsidRPr="002A2FD7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 CENZUS</w:t>
            </w:r>
          </w:p>
        </w:tc>
        <w:tc>
          <w:tcPr>
            <w:tcW w:w="4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4D" w:rsidRPr="002A2FD7" w:rsidRDefault="001A7F4D" w:rsidP="0090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A2FD7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MJESEČNI IZNOS SUDJELOVANJA RODITELJA/SKRBNIKA U CIJENI REDOVITOG PROGRAMA</w:t>
            </w:r>
          </w:p>
        </w:tc>
      </w:tr>
      <w:tr w:rsidR="001A7F4D" w:rsidRPr="002A2FD7" w:rsidTr="0090380F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7F4D" w:rsidRPr="002A2FD7" w:rsidRDefault="001A7F4D" w:rsidP="0090380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4D" w:rsidRPr="002A2FD7" w:rsidRDefault="001A7F4D" w:rsidP="0090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2A2FD7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CJELODNEVNI </w:t>
            </w:r>
          </w:p>
          <w:p w:rsidR="001A7F4D" w:rsidRPr="002A2FD7" w:rsidRDefault="001A7F4D" w:rsidP="0090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A2FD7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u trajanju od 7 do 10 sati dnevno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4D" w:rsidRPr="002A2FD7" w:rsidRDefault="001A7F4D" w:rsidP="0090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2A2FD7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POLUDNEVNI </w:t>
            </w:r>
          </w:p>
          <w:p w:rsidR="001A7F4D" w:rsidRPr="002A2FD7" w:rsidRDefault="001A7F4D" w:rsidP="0090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A2FD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u trajanju od 4 do 6 sati dnevno</w:t>
            </w:r>
          </w:p>
        </w:tc>
      </w:tr>
      <w:tr w:rsidR="001A7F4D" w:rsidRPr="002A2FD7" w:rsidTr="0090380F">
        <w:tc>
          <w:tcPr>
            <w:tcW w:w="4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7F4D" w:rsidRPr="002A2FD7" w:rsidRDefault="001A7F4D" w:rsidP="0090380F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lang w:eastAsia="hr-HR"/>
              </w:rPr>
            </w:pPr>
            <w:r w:rsidRPr="002A2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</w:t>
            </w:r>
            <w:r w:rsidRPr="002A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 prosječni mjesečni dohodak po članu zajedničkog kućanstva (ostvaren u prethodnoj kalendarskoj godini) od </w:t>
            </w:r>
            <w:r w:rsidR="006A0F5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940</w:t>
            </w:r>
            <w:r w:rsidRPr="002A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,01 eura i više</w:t>
            </w:r>
            <w:bookmarkStart w:id="3" w:name="_GoBack"/>
            <w:bookmarkEnd w:id="3"/>
            <w:r w:rsidRPr="002A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4D" w:rsidRPr="002A2FD7" w:rsidRDefault="001A7F4D" w:rsidP="0090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A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79,63 eura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4D" w:rsidRPr="002A2FD7" w:rsidRDefault="001A7F4D" w:rsidP="0090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A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51,76 eura</w:t>
            </w:r>
          </w:p>
        </w:tc>
      </w:tr>
      <w:tr w:rsidR="001A7F4D" w:rsidRPr="002A2FD7" w:rsidTr="0090380F">
        <w:tc>
          <w:tcPr>
            <w:tcW w:w="4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7F4D" w:rsidRPr="002A2FD7" w:rsidRDefault="001A7F4D" w:rsidP="0090380F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lang w:eastAsia="hr-HR"/>
              </w:rPr>
            </w:pPr>
            <w:r w:rsidRPr="002A2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</w:t>
            </w:r>
            <w:r w:rsidRPr="002A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prosječni mjesečni dohodak po članu zajedničkog kućanstva (ostvaren u prethodnoj kalendarskoj godini) od 7</w:t>
            </w:r>
            <w:r w:rsidR="00DD4DBF" w:rsidRPr="002A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Pr="002A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0,01, eura do </w:t>
            </w:r>
            <w:r w:rsidR="00DD4DBF" w:rsidRPr="002A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940</w:t>
            </w:r>
            <w:r w:rsidRPr="002A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,00 eura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4D" w:rsidRPr="002A2FD7" w:rsidRDefault="001A7F4D" w:rsidP="0090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A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59,73 eura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4D" w:rsidRPr="002A2FD7" w:rsidRDefault="001A7F4D" w:rsidP="0090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A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38,82 eura</w:t>
            </w:r>
          </w:p>
        </w:tc>
      </w:tr>
      <w:tr w:rsidR="001A7F4D" w:rsidRPr="002A2FD7" w:rsidTr="0090380F">
        <w:tc>
          <w:tcPr>
            <w:tcW w:w="4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7F4D" w:rsidRPr="002A2FD7" w:rsidRDefault="001A7F4D" w:rsidP="0090380F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lang w:eastAsia="hr-HR"/>
              </w:rPr>
            </w:pPr>
            <w:r w:rsidRPr="002A2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>3.</w:t>
            </w:r>
            <w:r w:rsidRPr="002A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prosječni mjesečni dohodak po članu zajedničkog kućanstva (ostvaren u prethodnoj kalendarskoj godini) od 5</w:t>
            </w:r>
            <w:r w:rsidR="00DD4DBF" w:rsidRPr="002A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Pr="002A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0,01 eura do 7</w:t>
            </w:r>
            <w:r w:rsidR="00DD4DBF" w:rsidRPr="002A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Pr="002A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 eura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4D" w:rsidRPr="002A2FD7" w:rsidRDefault="001A7F4D" w:rsidP="0090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A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39,82 eura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4D" w:rsidRPr="002A2FD7" w:rsidRDefault="001A7F4D" w:rsidP="0090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A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25,88 eura</w:t>
            </w:r>
          </w:p>
        </w:tc>
      </w:tr>
      <w:tr w:rsidR="001A7F4D" w:rsidRPr="002A2FD7" w:rsidTr="0090380F">
        <w:tc>
          <w:tcPr>
            <w:tcW w:w="4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7F4D" w:rsidRPr="002A2FD7" w:rsidRDefault="001A7F4D" w:rsidP="0090380F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lang w:eastAsia="hr-HR"/>
              </w:rPr>
            </w:pPr>
            <w:r w:rsidRPr="002A2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</w:t>
            </w:r>
            <w:r w:rsidRPr="002A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prosječni mjesečni dohodak po članu zajedničkog kućanstva (ostvaren u prethodnoj kalendarskoj godini) do 5</w:t>
            </w:r>
            <w:r w:rsidR="00DD4DBF" w:rsidRPr="002A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Pr="002A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 eura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4D" w:rsidRPr="002A2FD7" w:rsidRDefault="001A7F4D" w:rsidP="0090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A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19,91 eura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4D" w:rsidRPr="002A2FD7" w:rsidRDefault="001A7F4D" w:rsidP="0090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A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12,94 eura</w:t>
            </w:r>
          </w:p>
        </w:tc>
      </w:tr>
    </w:tbl>
    <w:p w:rsidR="001A7F4D" w:rsidRPr="002A2FD7" w:rsidRDefault="001A7F4D" w:rsidP="001A7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FD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 </w:t>
      </w:r>
    </w:p>
    <w:p w:rsidR="001A7F4D" w:rsidRPr="002A2FD7" w:rsidRDefault="001A7F4D" w:rsidP="001A7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:rsidR="001A7F4D" w:rsidRPr="002A2FD7" w:rsidRDefault="001A7F4D" w:rsidP="001A7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2A2FD7">
        <w:rPr>
          <w:rFonts w:ascii="Times New Roman" w:eastAsia="Times New Roman" w:hAnsi="Times New Roman" w:cs="Times New Roman"/>
          <w:bCs/>
          <w:color w:val="000000"/>
          <w:lang w:eastAsia="hr-HR"/>
        </w:rPr>
        <w:t>U stavku 5. riječi: „Olakšice u plaćanju redovitog programa za dijete imaju roditelji/skrbnici djece s prebivalištem na području Grada Zagreba i roditelji/skrbnici djece s odobrenom međunarodnom ili privremenom zaštitom i prijavljenim prebivalištem odnosno boravištem na području Grada Zagreba kako slijedi:“</w:t>
      </w:r>
      <w:r w:rsidRPr="002A2FD7">
        <w:rPr>
          <w:rFonts w:ascii="Times New Roman" w:eastAsia="Times New Roman" w:hAnsi="Times New Roman" w:cs="Times New Roman"/>
          <w:lang w:eastAsia="hr-HR"/>
        </w:rPr>
        <w:t xml:space="preserve"> zamjenjuju se riječima:</w:t>
      </w:r>
      <w:r w:rsidRPr="002A2FD7">
        <w:t xml:space="preserve"> </w:t>
      </w:r>
      <w:r w:rsidRPr="002A2FD7">
        <w:rPr>
          <w:rFonts w:ascii="Times New Roman" w:eastAsia="Times New Roman" w:hAnsi="Times New Roman" w:cs="Times New Roman"/>
          <w:lang w:eastAsia="hr-HR"/>
        </w:rPr>
        <w:t xml:space="preserve">„Olakšice u plaćanju redovitog programa za dijete imaju roditelji/skrbnici djece s prebivalištem na području Grada Zagreba i roditelji/skrbnici djece </w:t>
      </w:r>
      <w:r w:rsidRPr="002A2FD7">
        <w:rPr>
          <w:rFonts w:ascii="Times New Roman" w:hAnsi="Times New Roman" w:cs="Times New Roman"/>
          <w:color w:val="000000"/>
          <w:shd w:val="clear" w:color="auto" w:fill="FFFFFF"/>
        </w:rPr>
        <w:t xml:space="preserve">stranih državljana (državljana država članica Europskog gospodarskog prostora ili Švicarske Konfederacije, državljana trećih zemalja, te osoba koje imaju priznat status sukladno propisima o međunarodnoj i privremenoj zaštiti) s boravištem na području Grada Zagreba </w:t>
      </w:r>
      <w:r w:rsidRPr="002A2FD7">
        <w:rPr>
          <w:rFonts w:ascii="Times New Roman" w:eastAsia="Times New Roman" w:hAnsi="Times New Roman" w:cs="Times New Roman"/>
          <w:lang w:eastAsia="hr-HR"/>
        </w:rPr>
        <w:t>kako slijedi:“.</w:t>
      </w:r>
    </w:p>
    <w:p w:rsidR="001A7F4D" w:rsidRPr="002A2FD7" w:rsidRDefault="001A7F4D" w:rsidP="001A7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:rsidR="001A7F4D" w:rsidRPr="002A2FD7" w:rsidRDefault="001A7F4D" w:rsidP="001A7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2A2FD7">
        <w:rPr>
          <w:rFonts w:ascii="Times New Roman" w:eastAsia="Times New Roman" w:hAnsi="Times New Roman" w:cs="Times New Roman"/>
          <w:bCs/>
          <w:color w:val="000000"/>
          <w:lang w:eastAsia="hr-HR"/>
        </w:rPr>
        <w:t>Članak 4.</w:t>
      </w:r>
    </w:p>
    <w:p w:rsidR="001A7F4D" w:rsidRPr="002A2FD7" w:rsidRDefault="001A7F4D" w:rsidP="001A7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1A7F4D" w:rsidRPr="002A2FD7" w:rsidRDefault="001A7F4D" w:rsidP="001A7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2A2FD7">
        <w:rPr>
          <w:rFonts w:ascii="Times New Roman" w:eastAsia="Times New Roman" w:hAnsi="Times New Roman" w:cs="Times New Roman"/>
          <w:color w:val="000000"/>
          <w:lang w:eastAsia="hr-HR"/>
        </w:rPr>
        <w:t>U članku 7. točki 3. alineja 1. mijenja se i glasi:</w:t>
      </w:r>
      <w:r w:rsidRPr="002A2FD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 </w:t>
      </w:r>
    </w:p>
    <w:p w:rsidR="001A7F4D" w:rsidRPr="002A2FD7" w:rsidRDefault="001A7F4D" w:rsidP="001A7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2A2FD7">
        <w:rPr>
          <w:rFonts w:ascii="Times New Roman" w:hAnsi="Times New Roman" w:cs="Times New Roman"/>
          <w:color w:val="000000"/>
          <w:shd w:val="clear" w:color="auto" w:fill="FFFFFF"/>
        </w:rPr>
        <w:t xml:space="preserve">„- potvrde Porezne uprave Ministarstva financija o visini dohodaka i primitaka za sve članove zajedničkog kućanstva ostvarene </w:t>
      </w:r>
      <w:bookmarkStart w:id="4" w:name="_Hlk179962735"/>
      <w:r w:rsidRPr="002A2FD7">
        <w:rPr>
          <w:rFonts w:ascii="Times New Roman" w:hAnsi="Times New Roman" w:cs="Times New Roman"/>
          <w:color w:val="000000"/>
          <w:shd w:val="clear" w:color="auto" w:fill="FFFFFF"/>
        </w:rPr>
        <w:t xml:space="preserve">u prethodnoj kalendarskoj </w:t>
      </w:r>
      <w:bookmarkEnd w:id="4"/>
      <w:r w:rsidRPr="002A2FD7">
        <w:rPr>
          <w:rFonts w:ascii="Times New Roman" w:hAnsi="Times New Roman" w:cs="Times New Roman"/>
          <w:color w:val="000000"/>
          <w:shd w:val="clear" w:color="auto" w:fill="FFFFFF"/>
        </w:rPr>
        <w:t>godini ili pisana privola roditelja/skrbnika da gradski dječji vrtić može preko Gradskog ureda provjeriti podatke Porezne uprave Ministarstva financija o visini dohotka i primitaka za sve članove zajedničkog kućanstva u prethodnoj kalendarskoj godini (jedno od navedenog),</w:t>
      </w:r>
      <w:r w:rsidRPr="002A2FD7">
        <w:rPr>
          <w:rFonts w:ascii="Times New Roman" w:hAnsi="Times New Roman" w:cs="Times New Roman"/>
        </w:rPr>
        <w:t xml:space="preserve"> a za</w:t>
      </w:r>
      <w:r w:rsidRPr="002A2FD7">
        <w:rPr>
          <w:rFonts w:ascii="Times New Roman" w:hAnsi="Times New Roman" w:cs="Times New Roman"/>
          <w:color w:val="000000"/>
          <w:shd w:val="clear" w:color="auto" w:fill="FFFFFF"/>
        </w:rPr>
        <w:t xml:space="preserve"> članove zajedničkog kućanstva</w:t>
      </w:r>
      <w:r w:rsidRPr="002A2FD7">
        <w:rPr>
          <w:rFonts w:ascii="Times New Roman" w:hAnsi="Times New Roman" w:cs="Times New Roman"/>
        </w:rPr>
        <w:t xml:space="preserve"> koji su dohodak </w:t>
      </w:r>
      <w:r w:rsidRPr="002A2FD7">
        <w:rPr>
          <w:rFonts w:ascii="Times New Roman" w:hAnsi="Times New Roman" w:cs="Times New Roman"/>
          <w:color w:val="000000"/>
          <w:shd w:val="clear" w:color="auto" w:fill="FFFFFF"/>
        </w:rPr>
        <w:t>u prethodnoj kalendarskoj godini ostvarili u inozemstvu i potvrdu poslodavca o ostvarenom neto</w:t>
      </w:r>
      <w:r w:rsidR="005A1E8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A2FD7">
        <w:rPr>
          <w:rFonts w:ascii="Times New Roman" w:hAnsi="Times New Roman" w:cs="Times New Roman"/>
          <w:color w:val="000000"/>
          <w:shd w:val="clear" w:color="auto" w:fill="FFFFFF"/>
        </w:rPr>
        <w:t>dohotku u inozemstvu odnosno potvrdu o ukupno isplaćenoj svoti inozemne mirovine,“</w:t>
      </w:r>
    </w:p>
    <w:p w:rsidR="001A7F4D" w:rsidRPr="002A2FD7" w:rsidRDefault="001A7F4D" w:rsidP="001A7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:rsidR="001A7F4D" w:rsidRPr="002A2FD7" w:rsidRDefault="001A7F4D" w:rsidP="001A7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FD7">
        <w:rPr>
          <w:rFonts w:ascii="Times New Roman" w:eastAsia="Times New Roman" w:hAnsi="Times New Roman" w:cs="Times New Roman"/>
          <w:bCs/>
          <w:color w:val="000000"/>
          <w:lang w:eastAsia="hr-HR"/>
        </w:rPr>
        <w:t>Članak 5.</w:t>
      </w:r>
    </w:p>
    <w:p w:rsidR="001A7F4D" w:rsidRPr="002A2FD7" w:rsidRDefault="001A7F4D" w:rsidP="001A7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FD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 </w:t>
      </w:r>
    </w:p>
    <w:p w:rsidR="001A7F4D" w:rsidRPr="002A2FD7" w:rsidRDefault="001A7F4D" w:rsidP="001A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A2FD7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2A2FD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2A2FD7">
        <w:rPr>
          <w:rFonts w:ascii="Times New Roman" w:eastAsia="Times New Roman" w:hAnsi="Times New Roman" w:cs="Times New Roman"/>
          <w:lang w:eastAsia="hr-HR"/>
        </w:rPr>
        <w:t xml:space="preserve">Ova odluka bit će objavljena u Službenom glasniku Grada Zagreba i stupa na snagu </w:t>
      </w:r>
      <w:r w:rsidR="00DD4DBF" w:rsidRPr="002A2FD7">
        <w:rPr>
          <w:rFonts w:ascii="Times New Roman" w:eastAsia="Times New Roman" w:hAnsi="Times New Roman" w:cs="Times New Roman"/>
          <w:lang w:eastAsia="hr-HR"/>
        </w:rPr>
        <w:t>prvog dana od dana objave.</w:t>
      </w:r>
    </w:p>
    <w:p w:rsidR="00DD4DBF" w:rsidRPr="002A2FD7" w:rsidRDefault="00DD4DBF" w:rsidP="001A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1A7F4D" w:rsidRPr="002A2FD7" w:rsidRDefault="001A7F4D" w:rsidP="001A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FD7">
        <w:rPr>
          <w:rFonts w:ascii="Times New Roman" w:eastAsia="Times New Roman" w:hAnsi="Times New Roman" w:cs="Times New Roman"/>
          <w:color w:val="000000"/>
          <w:lang w:eastAsia="hr-HR"/>
        </w:rPr>
        <w:t xml:space="preserve">KLASA: </w:t>
      </w:r>
    </w:p>
    <w:p w:rsidR="001A7F4D" w:rsidRPr="002A2FD7" w:rsidRDefault="001A7F4D" w:rsidP="001A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FD7">
        <w:rPr>
          <w:rFonts w:ascii="Times New Roman" w:eastAsia="Times New Roman" w:hAnsi="Times New Roman" w:cs="Times New Roman"/>
          <w:color w:val="000000"/>
          <w:lang w:eastAsia="hr-HR"/>
        </w:rPr>
        <w:t xml:space="preserve">URBROJ: </w:t>
      </w:r>
    </w:p>
    <w:p w:rsidR="001A7F4D" w:rsidRPr="002A2FD7" w:rsidRDefault="001A7F4D" w:rsidP="001A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FD7">
        <w:rPr>
          <w:rFonts w:ascii="Times New Roman" w:eastAsia="Times New Roman" w:hAnsi="Times New Roman" w:cs="Times New Roman"/>
          <w:color w:val="000000"/>
          <w:lang w:eastAsia="hr-HR"/>
        </w:rPr>
        <w:t>Zagreb, _______ 202</w:t>
      </w:r>
      <w:r w:rsidR="002A2FD7">
        <w:rPr>
          <w:rFonts w:ascii="Times New Roman" w:eastAsia="Times New Roman" w:hAnsi="Times New Roman" w:cs="Times New Roman"/>
          <w:color w:val="000000"/>
          <w:lang w:eastAsia="hr-HR"/>
        </w:rPr>
        <w:t>5</w:t>
      </w:r>
      <w:r w:rsidRPr="002A2FD7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:rsidR="001A7F4D" w:rsidRPr="002A2FD7" w:rsidRDefault="001A7F4D" w:rsidP="001A7F4D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FD7">
        <w:rPr>
          <w:rFonts w:ascii="Times New Roman" w:eastAsia="Times New Roman" w:hAnsi="Times New Roman" w:cs="Times New Roman"/>
          <w:color w:val="000000"/>
          <w:lang w:eastAsia="hr-HR"/>
        </w:rPr>
        <w:t>Predsjednik</w:t>
      </w:r>
    </w:p>
    <w:p w:rsidR="001A7F4D" w:rsidRPr="002A2FD7" w:rsidRDefault="001A7F4D" w:rsidP="001A7F4D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FD7">
        <w:rPr>
          <w:rFonts w:ascii="Times New Roman" w:eastAsia="Times New Roman" w:hAnsi="Times New Roman" w:cs="Times New Roman"/>
          <w:color w:val="000000"/>
          <w:lang w:eastAsia="hr-HR"/>
        </w:rPr>
        <w:t>Gradske skupštine</w:t>
      </w:r>
    </w:p>
    <w:p w:rsidR="001A7F4D" w:rsidRPr="002A2FD7" w:rsidRDefault="001A7F4D" w:rsidP="001A7F4D">
      <w:pPr>
        <w:spacing w:line="256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2A2FD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                                                                                                     </w:t>
      </w:r>
      <w:r w:rsidR="002A2FD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       </w:t>
      </w:r>
      <w:r w:rsidR="00D764C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Pr="002A2FD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Joško Klisović</w:t>
      </w:r>
    </w:p>
    <w:p w:rsidR="00C063E4" w:rsidRPr="002A2FD7" w:rsidRDefault="00C063E4"/>
    <w:sectPr w:rsidR="00C063E4" w:rsidRPr="002A2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4D"/>
    <w:rsid w:val="0003595C"/>
    <w:rsid w:val="001A7F4D"/>
    <w:rsid w:val="002A2FD7"/>
    <w:rsid w:val="005A1E83"/>
    <w:rsid w:val="006A0F5D"/>
    <w:rsid w:val="00B8373D"/>
    <w:rsid w:val="00C063E4"/>
    <w:rsid w:val="00D764CA"/>
    <w:rsid w:val="00DD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517B"/>
  <w15:chartTrackingRefBased/>
  <w15:docId w15:val="{A5B07E46-A577-4C37-9E15-62F9B878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Glasnović</dc:creator>
  <cp:keywords/>
  <dc:description/>
  <cp:lastModifiedBy>Martina Glasnović</cp:lastModifiedBy>
  <cp:revision>5</cp:revision>
  <dcterms:created xsi:type="dcterms:W3CDTF">2024-11-25T08:34:00Z</dcterms:created>
  <dcterms:modified xsi:type="dcterms:W3CDTF">2024-11-27T07:21:00Z</dcterms:modified>
</cp:coreProperties>
</file>