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6BFD" w14:textId="77777777" w:rsidR="008403B7" w:rsidRPr="006B7EF7" w:rsidRDefault="008403B7" w:rsidP="008403B7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84712889"/>
      <w:r w:rsidRPr="006B7EF7">
        <w:rPr>
          <w:rFonts w:ascii="Times New Roman" w:eastAsia="Calibri" w:hAnsi="Times New Roman" w:cs="Times New Roman"/>
          <w:b/>
          <w:sz w:val="24"/>
          <w:szCs w:val="24"/>
        </w:rPr>
        <w:t>Tumačenje broj 6/24 od 1. ožujka 2024.g.</w:t>
      </w:r>
    </w:p>
    <w:bookmarkEnd w:id="0"/>
    <w:p w14:paraId="2F7BA5E6" w14:textId="77777777" w:rsidR="008403B7" w:rsidRPr="006B7EF7" w:rsidRDefault="008403B7" w:rsidP="008403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5982BFE" w14:textId="77777777" w:rsidR="008403B7" w:rsidRPr="006B7EF7" w:rsidRDefault="008403B7" w:rsidP="008403B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B7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Sukladno članku 42 stavku 2. Kolektivnog ugovora, kao staž kod istog poslodavca smatra se neprekidni staž proveden u predškolskim ustanovama kojima je osnivač Grad Zagreb, odnosno kod njihovih pravnih prethodnika, bez obzira na promjenu ustanove. Neprekidnim stažem iz stavka 2. ovoga članka smatra se i staž s prekidom nastalim između odjave i prijave dviju predškolskih ustanova kraćim od osam dana.</w:t>
      </w:r>
    </w:p>
    <w:p w14:paraId="29DC7509" w14:textId="77777777" w:rsidR="008403B7" w:rsidRPr="006B7EF7" w:rsidRDefault="008403B7" w:rsidP="008403B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B7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Tragom navedenog, uvažavajući da se pod neprekinutim stažem smatra i </w:t>
      </w:r>
      <w:bookmarkStart w:id="1" w:name="_Hlk184712864"/>
      <w:r w:rsidRPr="006B7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staž s prekidom nastalim između odjave i prijave dviju predškolskih ustanova kraćim od osam dana</w:t>
      </w:r>
      <w:bookmarkEnd w:id="1"/>
      <w:r w:rsidRPr="006B7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u konkretnom slučaju radnica koja je postavila upit (i između ostalog ima ostvaren staž  s prekidom nastalim između odjave i prijave dviju predškolskih ustanova kraćim od osam dana) ima pravo na uvećanje koeficijenta složenosti radnog mjesta za neprekinuti radni staž za navršenih 30 godina - 8%.</w:t>
      </w:r>
    </w:p>
    <w:p w14:paraId="70B0D31B" w14:textId="77777777" w:rsidR="00E53600" w:rsidRDefault="00E53600"/>
    <w:sectPr w:rsidR="00E53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S2NDc2sjCyMDM3MTFW0lEKTi0uzszPAykwrAUAjIHLSCwAAAA="/>
  </w:docVars>
  <w:rsids>
    <w:rsidRoot w:val="003526EE"/>
    <w:rsid w:val="000A04AF"/>
    <w:rsid w:val="001868AF"/>
    <w:rsid w:val="003526EE"/>
    <w:rsid w:val="007A06DE"/>
    <w:rsid w:val="008403B7"/>
    <w:rsid w:val="009B2C45"/>
    <w:rsid w:val="00E53600"/>
    <w:rsid w:val="00EB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40B9"/>
  <w15:chartTrackingRefBased/>
  <w15:docId w15:val="{1D0D1C9C-55CA-4DEE-B624-CBAA00A5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3B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360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Glasnović</dc:creator>
  <cp:keywords/>
  <dc:description/>
  <cp:lastModifiedBy>Petar Hokman</cp:lastModifiedBy>
  <cp:revision>6</cp:revision>
  <dcterms:created xsi:type="dcterms:W3CDTF">2023-12-26T18:23:00Z</dcterms:created>
  <dcterms:modified xsi:type="dcterms:W3CDTF">2025-01-15T06:51:00Z</dcterms:modified>
</cp:coreProperties>
</file>